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E4" w:rsidRDefault="00F647E4" w:rsidP="00F647E4">
      <w:pPr>
        <w:jc w:val="center"/>
        <w:rPr>
          <w:b/>
        </w:rPr>
      </w:pPr>
      <w:r>
        <w:rPr>
          <w:b/>
        </w:rPr>
        <w:t xml:space="preserve">Материалы для проведения вступительного испытания (собеседования) по </w:t>
      </w:r>
      <w:r>
        <w:rPr>
          <w:b/>
        </w:rPr>
        <w:t xml:space="preserve">литературе </w:t>
      </w:r>
      <w:bookmarkStart w:id="0" w:name="_GoBack"/>
      <w:bookmarkEnd w:id="0"/>
      <w:r>
        <w:rPr>
          <w:b/>
        </w:rPr>
        <w:t>для индивидуального отбора в классы профильного обучения</w:t>
      </w:r>
    </w:p>
    <w:p w:rsidR="00F647E4" w:rsidRDefault="00F647E4" w:rsidP="00F647E4">
      <w:pPr>
        <w:jc w:val="center"/>
        <w:rPr>
          <w:b/>
        </w:rPr>
      </w:pPr>
      <w:r>
        <w:rPr>
          <w:b/>
        </w:rPr>
        <w:t>(гуманитарный профиль)</w:t>
      </w:r>
    </w:p>
    <w:p w:rsidR="00F647E4" w:rsidRDefault="00F647E4" w:rsidP="000E23D2">
      <w:pPr>
        <w:autoSpaceDE w:val="0"/>
        <w:autoSpaceDN w:val="0"/>
        <w:adjustRightInd w:val="0"/>
        <w:jc w:val="both"/>
        <w:rPr>
          <w:color w:val="231F20"/>
        </w:rPr>
      </w:pPr>
    </w:p>
    <w:p w:rsidR="0009498C" w:rsidRPr="000E23D2" w:rsidRDefault="00F647E4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 xml:space="preserve"> </w:t>
      </w:r>
      <w:r w:rsidR="0009498C" w:rsidRPr="000E23D2">
        <w:rPr>
          <w:color w:val="231F20"/>
        </w:rPr>
        <w:t>«Слово о полку Игореве»: сюжет и проблематика поэмы.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Стихотворение В.В. Маяковского «Хорошее отношение к лошадям»: художественное своеобразие и идейный смысл.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С какой целью автор поэмы «Василий Теркин» постоянно подчеркивает «обыкновенность» своего героя?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Черты классицизма в поэзии М.В. Ломоносова и Г.Р. Державина (творчество одного из поэтов по выбору экзаменуемого)*.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Историческое и философское звучание басни И.А. Крылова «Волк на псарне».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В чем смысл названия рассказа М.А. Шолохова «Судьба человека»?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Тема маленького человека в повести Н.М. Карамзина «Бедная Лиза».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«Письмо Татьяны к Онегину» и его роль в раскрытии проблематики романа А.С. Пушкина «Евгений Онегин».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. Почему опытный городничий поверил в «значительность» Хлестакова? (По комедии Н.В. Гоголя «Ревизор».)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Почему на протяжении повествования меняется отношение Эраста к Лизе? (По повести Н.М. Карамзина «Бедная Лиза».)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Смешное и грустное в рассказе А.П. Чехова «Злоумышленник».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Как можно объяснить безразличие Печорина к судьбе своего дневника? (По роману М.Ю. Лермонтова «Герой нашего времени».)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Быт и нравы русского дворянства в романе А.С. Пушкина «Евгений Онегин».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 xml:space="preserve">Портрет Печорина в повести «Максим </w:t>
      </w:r>
      <w:proofErr w:type="spellStart"/>
      <w:r w:rsidRPr="000E23D2">
        <w:rPr>
          <w:color w:val="231F20"/>
        </w:rPr>
        <w:t>Максимыч</w:t>
      </w:r>
      <w:proofErr w:type="spellEnd"/>
      <w:r w:rsidRPr="000E23D2">
        <w:rPr>
          <w:color w:val="231F20"/>
        </w:rPr>
        <w:t>», его роль в создании образа «героя времени». (По роману М.Ю. Лермонтова «Герой нашего времени».)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Почему после увиденной Иваном Васильевичем сцены экзекуции жизнь героя резко изменилась? (По рассказу Л.Н. Толстого «После бала».)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Образ Чацкого в комедии А.С. Грибоедова «Горе от ума».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Стихотворение в прозе И.С. Тургенева «Два богача»: художественное своеобразие и идейный смысл.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За что автор осуждает Эраста и в чем сочувствует ему? (По повести Н.М. Карамзина «Бедная Лиза».)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Образ Фамусова и его роль в развитии конфликта комедии А.С. Грибоедова «Горе от ума».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. Рассказ Хлестакова о петербургской жизни в III действии как одна из кульминационных сцен комедии Н.В. Гоголя «Ревизор».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. Весел или печален финал «Повести о том, как один мужик двух генералов прокормил» М.Е. Салтыкова-Щедрина?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Тема «дружества» и образы друзей в лирике А.С. Пушкина.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2 Идея и образы стихотворения Н.А. Некрасова «Железная дорога».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Что значит «жить» для главного героя поэмы М.Ю. Лермонтова «Мцыри»?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Тема любви и образ возлюбленной в лирике А.С. Пушкина.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Диалог Андрея Соколова с Мюллером как один из кульминационных эпизодов рассказа М.А. Шолохова «Судьба человека».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 xml:space="preserve">Почему Печорин не спешит на встречу с Максимом </w:t>
      </w:r>
      <w:proofErr w:type="spellStart"/>
      <w:r w:rsidRPr="000E23D2">
        <w:rPr>
          <w:color w:val="231F20"/>
        </w:rPr>
        <w:t>Максимычем</w:t>
      </w:r>
      <w:proofErr w:type="spellEnd"/>
      <w:r w:rsidRPr="000E23D2">
        <w:rPr>
          <w:color w:val="231F20"/>
        </w:rPr>
        <w:t>? (По роману М.Ю. Лермонтова «Герой нашего времени».)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Тема  поэта и  творчества в лирике А.С. Пушкина.</w:t>
      </w:r>
    </w:p>
    <w:p w:rsidR="0009498C" w:rsidRPr="000E23D2" w:rsidRDefault="0009498C" w:rsidP="000E23D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0E23D2">
        <w:rPr>
          <w:color w:val="231F20"/>
        </w:rPr>
        <w:t>Сцена бала и ее место в проблематике рассказа Л.Н. Толстого «После бала».</w:t>
      </w:r>
    </w:p>
    <w:p w:rsidR="0009498C" w:rsidRPr="000E23D2" w:rsidRDefault="000E23D2" w:rsidP="000E23D2">
      <w:pPr>
        <w:autoSpaceDE w:val="0"/>
        <w:autoSpaceDN w:val="0"/>
        <w:adjustRightInd w:val="0"/>
        <w:ind w:left="360"/>
        <w:jc w:val="both"/>
        <w:rPr>
          <w:color w:val="231F20"/>
        </w:rPr>
      </w:pPr>
      <w:r w:rsidRPr="000E23D2">
        <w:rPr>
          <w:color w:val="231F20"/>
        </w:rPr>
        <w:t>30.</w:t>
      </w:r>
      <w:r w:rsidR="0009498C" w:rsidRPr="000E23D2">
        <w:rPr>
          <w:color w:val="231F20"/>
        </w:rPr>
        <w:t xml:space="preserve"> В чем смысл немой сцены в финале комедии Н.В. Гоголя «Ревизор»?</w:t>
      </w:r>
    </w:p>
    <w:p w:rsidR="006A6DFA" w:rsidRDefault="006A6DFA"/>
    <w:sectPr w:rsidR="006A6DFA" w:rsidSect="006A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ADC"/>
    <w:multiLevelType w:val="hybridMultilevel"/>
    <w:tmpl w:val="25A6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27FED"/>
    <w:multiLevelType w:val="hybridMultilevel"/>
    <w:tmpl w:val="D15C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955"/>
    <w:multiLevelType w:val="hybridMultilevel"/>
    <w:tmpl w:val="4ABE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1A2B"/>
    <w:multiLevelType w:val="hybridMultilevel"/>
    <w:tmpl w:val="EA4A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242"/>
    <w:multiLevelType w:val="hybridMultilevel"/>
    <w:tmpl w:val="B55E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94CF8"/>
    <w:multiLevelType w:val="hybridMultilevel"/>
    <w:tmpl w:val="281A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77B04"/>
    <w:multiLevelType w:val="hybridMultilevel"/>
    <w:tmpl w:val="57D8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E25C6"/>
    <w:multiLevelType w:val="hybridMultilevel"/>
    <w:tmpl w:val="D2F6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C52C6"/>
    <w:multiLevelType w:val="hybridMultilevel"/>
    <w:tmpl w:val="9820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86DB1"/>
    <w:multiLevelType w:val="hybridMultilevel"/>
    <w:tmpl w:val="702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F2462"/>
    <w:multiLevelType w:val="hybridMultilevel"/>
    <w:tmpl w:val="661C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98C"/>
    <w:rsid w:val="0009498C"/>
    <w:rsid w:val="000E23D2"/>
    <w:rsid w:val="006A6DFA"/>
    <w:rsid w:val="007851D9"/>
    <w:rsid w:val="00AE7960"/>
    <w:rsid w:val="00E64B2F"/>
    <w:rsid w:val="00F6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5C7EF-8562-4033-A9BC-1BCB8A90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22kom</dc:creator>
  <cp:lastModifiedBy>123</cp:lastModifiedBy>
  <cp:revision>5</cp:revision>
  <cp:lastPrinted>2017-02-08T08:22:00Z</cp:lastPrinted>
  <dcterms:created xsi:type="dcterms:W3CDTF">2017-02-08T07:22:00Z</dcterms:created>
  <dcterms:modified xsi:type="dcterms:W3CDTF">2017-03-14T08:19:00Z</dcterms:modified>
</cp:coreProperties>
</file>